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6E5B" w:rsidRDefault="00D76E5B">
      <w:pPr>
        <w:widowControl w:val="0"/>
        <w:pBdr>
          <w:top w:val="nil"/>
          <w:left w:val="nil"/>
          <w:bottom w:val="nil"/>
          <w:right w:val="nil"/>
          <w:between w:val="nil"/>
        </w:pBdr>
        <w:spacing w:line="276" w:lineRule="auto"/>
      </w:pPr>
    </w:p>
    <w:p w:rsidR="00D76E5B" w:rsidRDefault="00C23AB8">
      <w:pPr>
        <w:jc w:val="center"/>
        <w:rPr>
          <w:i/>
        </w:rPr>
      </w:pPr>
      <w:r>
        <w:rPr>
          <w:i/>
        </w:rPr>
        <w:tab/>
      </w:r>
      <w:r>
        <w:rPr>
          <w:noProof/>
        </w:rPr>
        <w:drawing>
          <wp:anchor distT="0" distB="0" distL="114300" distR="114300" simplePos="0" relativeHeight="251658240" behindDoc="0" locked="0" layoutInCell="1" hidden="0" allowOverlap="1" wp14:anchorId="0E640CF6" wp14:editId="2F51FCF4">
            <wp:simplePos x="0" y="0"/>
            <wp:positionH relativeFrom="column">
              <wp:posOffset>5600700</wp:posOffset>
            </wp:positionH>
            <wp:positionV relativeFrom="paragraph">
              <wp:posOffset>0</wp:posOffset>
            </wp:positionV>
            <wp:extent cx="1114425" cy="97218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4425" cy="972185"/>
                    </a:xfrm>
                    <a:prstGeom prst="rect">
                      <a:avLst/>
                    </a:prstGeom>
                    <a:ln/>
                  </pic:spPr>
                </pic:pic>
              </a:graphicData>
            </a:graphic>
          </wp:anchor>
        </w:drawing>
      </w:r>
    </w:p>
    <w:p w:rsidR="00D76E5B" w:rsidRDefault="00C23AB8">
      <w:pPr>
        <w:jc w:val="center"/>
        <w:rPr>
          <w:b/>
          <w:sz w:val="32"/>
          <w:szCs w:val="32"/>
        </w:rPr>
      </w:pPr>
      <w:r>
        <w:rPr>
          <w:b/>
          <w:sz w:val="32"/>
          <w:szCs w:val="32"/>
        </w:rPr>
        <w:t>Planinski izlet na</w:t>
      </w:r>
    </w:p>
    <w:p w:rsidR="00D76E5B" w:rsidRDefault="004F4909">
      <w:pPr>
        <w:jc w:val="center"/>
        <w:rPr>
          <w:b/>
          <w:sz w:val="50"/>
          <w:szCs w:val="50"/>
        </w:rPr>
      </w:pPr>
      <w:r>
        <w:rPr>
          <w:b/>
          <w:sz w:val="50"/>
          <w:szCs w:val="50"/>
        </w:rPr>
        <w:t>LIMBARSKO GORO</w:t>
      </w:r>
    </w:p>
    <w:p w:rsidR="00D76E5B" w:rsidRDefault="00D76E5B">
      <w:pPr>
        <w:rPr>
          <w:b/>
          <w:sz w:val="16"/>
          <w:szCs w:val="16"/>
        </w:rPr>
      </w:pPr>
    </w:p>
    <w:p w:rsidR="00D76E5B" w:rsidRDefault="00D76E5B">
      <w:pPr>
        <w:pStyle w:val="Naslov2"/>
        <w:numPr>
          <w:ilvl w:val="1"/>
          <w:numId w:val="1"/>
        </w:numPr>
        <w:tabs>
          <w:tab w:val="left" w:pos="0"/>
        </w:tabs>
        <w:rPr>
          <w:i/>
        </w:rPr>
      </w:pPr>
    </w:p>
    <w:tbl>
      <w:tblPr>
        <w:tblStyle w:val="a"/>
        <w:tblW w:w="10632" w:type="dxa"/>
        <w:tblInd w:w="108" w:type="dxa"/>
        <w:tblLayout w:type="fixed"/>
        <w:tblLook w:val="0000" w:firstRow="0" w:lastRow="0" w:firstColumn="0" w:lastColumn="0" w:noHBand="0" w:noVBand="0"/>
      </w:tblPr>
      <w:tblGrid>
        <w:gridCol w:w="10632"/>
      </w:tblGrid>
      <w:tr w:rsidR="00D76E5B">
        <w:trPr>
          <w:trHeight w:val="820"/>
        </w:trPr>
        <w:tc>
          <w:tcPr>
            <w:tcW w:w="10632" w:type="dxa"/>
            <w:tcBorders>
              <w:top w:val="single" w:sz="8" w:space="0" w:color="000000"/>
              <w:left w:val="single" w:sz="8" w:space="0" w:color="000000"/>
              <w:bottom w:val="single" w:sz="8" w:space="0" w:color="000000"/>
              <w:right w:val="single" w:sz="8" w:space="0" w:color="000000"/>
            </w:tcBorders>
            <w:vAlign w:val="center"/>
          </w:tcPr>
          <w:p w:rsidR="00D76E5B" w:rsidRDefault="008B655A">
            <w:pPr>
              <w:jc w:val="center"/>
              <w:rPr>
                <w:sz w:val="28"/>
                <w:szCs w:val="28"/>
              </w:rPr>
            </w:pPr>
            <w:r>
              <w:rPr>
                <w:sz w:val="28"/>
                <w:szCs w:val="28"/>
              </w:rPr>
              <w:t>Sobota, 14</w:t>
            </w:r>
            <w:r w:rsidR="001574AB">
              <w:rPr>
                <w:sz w:val="28"/>
                <w:szCs w:val="28"/>
              </w:rPr>
              <w:t xml:space="preserve">. </w:t>
            </w:r>
            <w:r w:rsidR="004F4909">
              <w:rPr>
                <w:sz w:val="28"/>
                <w:szCs w:val="28"/>
              </w:rPr>
              <w:t>3.</w:t>
            </w:r>
            <w:r w:rsidR="001574AB">
              <w:rPr>
                <w:sz w:val="28"/>
                <w:szCs w:val="28"/>
              </w:rPr>
              <w:t xml:space="preserve"> </w:t>
            </w:r>
            <w:r w:rsidR="004F4909">
              <w:rPr>
                <w:sz w:val="28"/>
                <w:szCs w:val="28"/>
              </w:rPr>
              <w:t>2020</w:t>
            </w:r>
            <w:r w:rsidR="001574AB">
              <w:rPr>
                <w:sz w:val="28"/>
                <w:szCs w:val="28"/>
              </w:rPr>
              <w:t>, ob 8.uri (a</w:t>
            </w:r>
            <w:r w:rsidR="00C23AB8">
              <w:rPr>
                <w:sz w:val="28"/>
                <w:szCs w:val="28"/>
              </w:rPr>
              <w:t>vtobusna postaja Velenje)</w:t>
            </w:r>
          </w:p>
        </w:tc>
      </w:tr>
      <w:tr w:rsidR="00D76E5B">
        <w:tc>
          <w:tcPr>
            <w:tcW w:w="10632" w:type="dxa"/>
            <w:tcBorders>
              <w:top w:val="single" w:sz="8" w:space="0" w:color="000000"/>
              <w:left w:val="single" w:sz="8" w:space="0" w:color="000000"/>
              <w:bottom w:val="single" w:sz="8" w:space="0" w:color="000000"/>
              <w:right w:val="single" w:sz="8" w:space="0" w:color="000000"/>
            </w:tcBorders>
          </w:tcPr>
          <w:p w:rsidR="00D76E5B" w:rsidRDefault="008B655A">
            <w:pPr>
              <w:rPr>
                <w:sz w:val="24"/>
                <w:szCs w:val="24"/>
              </w:rPr>
            </w:pPr>
            <w:r>
              <w:rPr>
                <w:sz w:val="24"/>
                <w:szCs w:val="24"/>
              </w:rPr>
              <w:t>VODNIKI: Anka Pugelj, Samo Frankovič, Mojca Novak</w:t>
            </w:r>
          </w:p>
        </w:tc>
      </w:tr>
      <w:tr w:rsidR="00D76E5B">
        <w:tc>
          <w:tcPr>
            <w:tcW w:w="10632" w:type="dxa"/>
            <w:tcBorders>
              <w:top w:val="single" w:sz="8" w:space="0" w:color="000000"/>
              <w:left w:val="single" w:sz="8" w:space="0" w:color="000000"/>
              <w:bottom w:val="single" w:sz="8" w:space="0" w:color="000000"/>
              <w:right w:val="single" w:sz="8" w:space="0" w:color="000000"/>
            </w:tcBorders>
            <w:vAlign w:val="center"/>
          </w:tcPr>
          <w:p w:rsidR="00D76E5B" w:rsidRDefault="008B655A">
            <w:pPr>
              <w:pStyle w:val="Naslov5"/>
              <w:numPr>
                <w:ilvl w:val="4"/>
                <w:numId w:val="1"/>
              </w:numPr>
              <w:tabs>
                <w:tab w:val="left" w:pos="0"/>
              </w:tabs>
              <w:rPr>
                <w:sz w:val="24"/>
                <w:szCs w:val="24"/>
              </w:rPr>
            </w:pPr>
            <w:r>
              <w:rPr>
                <w:sz w:val="24"/>
                <w:szCs w:val="24"/>
              </w:rPr>
              <w:t>ŠOLE: OŠ  MPT, OŠ Gustava Šiliha, CVIU</w:t>
            </w:r>
          </w:p>
        </w:tc>
      </w:tr>
      <w:tr w:rsidR="00D76E5B">
        <w:tc>
          <w:tcPr>
            <w:tcW w:w="10632" w:type="dxa"/>
            <w:tcBorders>
              <w:top w:val="single" w:sz="8" w:space="0" w:color="000000"/>
              <w:left w:val="single" w:sz="8" w:space="0" w:color="000000"/>
              <w:bottom w:val="single" w:sz="8" w:space="0" w:color="000000"/>
              <w:right w:val="single" w:sz="8" w:space="0" w:color="000000"/>
            </w:tcBorders>
            <w:vAlign w:val="center"/>
          </w:tcPr>
          <w:p w:rsidR="00D76E5B" w:rsidRDefault="001574AB">
            <w:pPr>
              <w:pStyle w:val="Naslov5"/>
              <w:numPr>
                <w:ilvl w:val="4"/>
                <w:numId w:val="1"/>
              </w:numPr>
              <w:tabs>
                <w:tab w:val="left" w:pos="0"/>
              </w:tabs>
              <w:rPr>
                <w:sz w:val="24"/>
                <w:szCs w:val="24"/>
              </w:rPr>
            </w:pPr>
            <w:r>
              <w:rPr>
                <w:sz w:val="24"/>
                <w:szCs w:val="24"/>
              </w:rPr>
              <w:t>POVRATEK: o</w:t>
            </w:r>
            <w:r w:rsidR="00D029D4">
              <w:rPr>
                <w:sz w:val="24"/>
                <w:szCs w:val="24"/>
              </w:rPr>
              <w:t>koli 15</w:t>
            </w:r>
            <w:r>
              <w:rPr>
                <w:sz w:val="24"/>
                <w:szCs w:val="24"/>
              </w:rPr>
              <w:t>h</w:t>
            </w:r>
          </w:p>
        </w:tc>
      </w:tr>
      <w:tr w:rsidR="00D76E5B">
        <w:tc>
          <w:tcPr>
            <w:tcW w:w="10632" w:type="dxa"/>
            <w:tcBorders>
              <w:top w:val="single" w:sz="8" w:space="0" w:color="000000"/>
              <w:left w:val="single" w:sz="8" w:space="0" w:color="000000"/>
              <w:bottom w:val="single" w:sz="8" w:space="0" w:color="000000"/>
              <w:right w:val="single" w:sz="8" w:space="0" w:color="000000"/>
            </w:tcBorders>
            <w:vAlign w:val="center"/>
          </w:tcPr>
          <w:p w:rsidR="00D76E5B" w:rsidRDefault="001574AB">
            <w:pPr>
              <w:rPr>
                <w:sz w:val="24"/>
                <w:szCs w:val="24"/>
              </w:rPr>
            </w:pPr>
            <w:r>
              <w:rPr>
                <w:sz w:val="24"/>
                <w:szCs w:val="24"/>
              </w:rPr>
              <w:t>PREVOZ: a</w:t>
            </w:r>
            <w:r w:rsidR="00B54BD5">
              <w:rPr>
                <w:sz w:val="24"/>
                <w:szCs w:val="24"/>
              </w:rPr>
              <w:t>vtobus Velenje-Moravče-Blagovica</w:t>
            </w:r>
            <w:r>
              <w:rPr>
                <w:sz w:val="24"/>
                <w:szCs w:val="24"/>
              </w:rPr>
              <w:t>-Velenje</w:t>
            </w:r>
          </w:p>
        </w:tc>
      </w:tr>
      <w:tr w:rsidR="00D76E5B">
        <w:tc>
          <w:tcPr>
            <w:tcW w:w="10632" w:type="dxa"/>
            <w:tcBorders>
              <w:top w:val="single" w:sz="8" w:space="0" w:color="000000"/>
              <w:left w:val="single" w:sz="8" w:space="0" w:color="000000"/>
              <w:bottom w:val="single" w:sz="8" w:space="0" w:color="000000"/>
              <w:right w:val="single" w:sz="8" w:space="0" w:color="000000"/>
            </w:tcBorders>
            <w:vAlign w:val="center"/>
          </w:tcPr>
          <w:p w:rsidR="00D76E5B" w:rsidRDefault="001574AB">
            <w:pPr>
              <w:rPr>
                <w:sz w:val="24"/>
                <w:szCs w:val="24"/>
              </w:rPr>
            </w:pPr>
            <w:r>
              <w:rPr>
                <w:sz w:val="24"/>
                <w:szCs w:val="24"/>
              </w:rPr>
              <w:t>STROŠKI: plačilo avtobusnega prevoza</w:t>
            </w:r>
          </w:p>
        </w:tc>
      </w:tr>
      <w:tr w:rsidR="00D76E5B">
        <w:tc>
          <w:tcPr>
            <w:tcW w:w="10632" w:type="dxa"/>
            <w:tcBorders>
              <w:top w:val="single" w:sz="8" w:space="0" w:color="000000"/>
              <w:left w:val="single" w:sz="8" w:space="0" w:color="000000"/>
              <w:bottom w:val="single" w:sz="8" w:space="0" w:color="000000"/>
              <w:right w:val="single" w:sz="8" w:space="0" w:color="000000"/>
            </w:tcBorders>
            <w:vAlign w:val="center"/>
          </w:tcPr>
          <w:p w:rsidR="00D76E5B" w:rsidRDefault="00C23AB8">
            <w:pPr>
              <w:rPr>
                <w:sz w:val="24"/>
                <w:szCs w:val="24"/>
              </w:rPr>
            </w:pPr>
            <w:r>
              <w:rPr>
                <w:sz w:val="24"/>
                <w:szCs w:val="24"/>
              </w:rPr>
              <w:t>ZA</w:t>
            </w:r>
            <w:r w:rsidR="001574AB">
              <w:rPr>
                <w:sz w:val="24"/>
                <w:szCs w:val="24"/>
              </w:rPr>
              <w:t>HTEVNOST: lahka, nezahtevna pot</w:t>
            </w:r>
          </w:p>
        </w:tc>
      </w:tr>
      <w:tr w:rsidR="00D76E5B">
        <w:trPr>
          <w:trHeight w:val="60"/>
        </w:trPr>
        <w:tc>
          <w:tcPr>
            <w:tcW w:w="10632" w:type="dxa"/>
            <w:tcBorders>
              <w:top w:val="single" w:sz="8" w:space="0" w:color="000000"/>
              <w:left w:val="single" w:sz="8" w:space="0" w:color="000000"/>
              <w:bottom w:val="single" w:sz="8" w:space="0" w:color="000000"/>
              <w:right w:val="single" w:sz="8" w:space="0" w:color="000000"/>
            </w:tcBorders>
            <w:vAlign w:val="center"/>
          </w:tcPr>
          <w:p w:rsidR="00D76E5B" w:rsidRDefault="001574AB">
            <w:pPr>
              <w:rPr>
                <w:sz w:val="24"/>
                <w:szCs w:val="24"/>
              </w:rPr>
            </w:pPr>
            <w:r>
              <w:rPr>
                <w:sz w:val="24"/>
                <w:szCs w:val="24"/>
              </w:rPr>
              <w:t>OPREMA: p</w:t>
            </w:r>
            <w:r w:rsidR="00C23AB8">
              <w:rPr>
                <w:sz w:val="24"/>
                <w:szCs w:val="24"/>
              </w:rPr>
              <w:t>l</w:t>
            </w:r>
            <w:r>
              <w:rPr>
                <w:sz w:val="24"/>
                <w:szCs w:val="24"/>
              </w:rPr>
              <w:t>aninska obutev, topla oblačila</w:t>
            </w:r>
          </w:p>
        </w:tc>
      </w:tr>
      <w:tr w:rsidR="00D76E5B">
        <w:tc>
          <w:tcPr>
            <w:tcW w:w="10632" w:type="dxa"/>
            <w:tcBorders>
              <w:top w:val="single" w:sz="8" w:space="0" w:color="000000"/>
              <w:left w:val="single" w:sz="8" w:space="0" w:color="000000"/>
              <w:bottom w:val="single" w:sz="8" w:space="0" w:color="000000"/>
              <w:right w:val="single" w:sz="8" w:space="0" w:color="000000"/>
            </w:tcBorders>
            <w:vAlign w:val="center"/>
          </w:tcPr>
          <w:p w:rsidR="00D76E5B" w:rsidRDefault="00C23AB8">
            <w:pPr>
              <w:rPr>
                <w:sz w:val="24"/>
                <w:szCs w:val="24"/>
              </w:rPr>
            </w:pPr>
            <w:r>
              <w:rPr>
                <w:sz w:val="24"/>
                <w:szCs w:val="24"/>
              </w:rPr>
              <w:t>VREME: V primeru slabe vremenske napovedi se izlet presta</w:t>
            </w:r>
            <w:r w:rsidR="008B655A">
              <w:rPr>
                <w:sz w:val="24"/>
                <w:szCs w:val="24"/>
              </w:rPr>
              <w:t>vi. Obveščeni boste do petka, 13</w:t>
            </w:r>
            <w:r w:rsidR="00B54BD5">
              <w:rPr>
                <w:sz w:val="24"/>
                <w:szCs w:val="24"/>
              </w:rPr>
              <w:t>.</w:t>
            </w:r>
            <w:r w:rsidR="001574AB">
              <w:rPr>
                <w:sz w:val="24"/>
                <w:szCs w:val="24"/>
              </w:rPr>
              <w:t xml:space="preserve"> </w:t>
            </w:r>
            <w:r w:rsidR="00B54BD5">
              <w:rPr>
                <w:sz w:val="24"/>
                <w:szCs w:val="24"/>
              </w:rPr>
              <w:t>3.</w:t>
            </w:r>
            <w:r w:rsidR="001574AB">
              <w:rPr>
                <w:sz w:val="24"/>
                <w:szCs w:val="24"/>
              </w:rPr>
              <w:t xml:space="preserve"> </w:t>
            </w:r>
            <w:r w:rsidR="00B54BD5">
              <w:rPr>
                <w:sz w:val="24"/>
                <w:szCs w:val="24"/>
              </w:rPr>
              <w:t>2020.</w:t>
            </w:r>
          </w:p>
        </w:tc>
      </w:tr>
      <w:tr w:rsidR="00D76E5B">
        <w:tc>
          <w:tcPr>
            <w:tcW w:w="10632" w:type="dxa"/>
            <w:tcBorders>
              <w:top w:val="single" w:sz="8" w:space="0" w:color="000000"/>
              <w:left w:val="single" w:sz="8" w:space="0" w:color="000000"/>
              <w:bottom w:val="single" w:sz="8" w:space="0" w:color="000000"/>
              <w:right w:val="single" w:sz="8" w:space="0" w:color="000000"/>
            </w:tcBorders>
            <w:vAlign w:val="center"/>
          </w:tcPr>
          <w:p w:rsidR="00D76E5B" w:rsidRDefault="001574AB">
            <w:pPr>
              <w:rPr>
                <w:sz w:val="24"/>
                <w:szCs w:val="24"/>
              </w:rPr>
            </w:pPr>
            <w:r>
              <w:rPr>
                <w:sz w:val="24"/>
                <w:szCs w:val="24"/>
              </w:rPr>
              <w:t>DOKUMENTI: d</w:t>
            </w:r>
            <w:r w:rsidR="00C23AB8">
              <w:rPr>
                <w:sz w:val="24"/>
                <w:szCs w:val="24"/>
              </w:rPr>
              <w:t xml:space="preserve">nevnik mladega </w:t>
            </w:r>
            <w:r>
              <w:rPr>
                <w:sz w:val="24"/>
                <w:szCs w:val="24"/>
              </w:rPr>
              <w:t>planinca</w:t>
            </w:r>
          </w:p>
        </w:tc>
      </w:tr>
      <w:tr w:rsidR="00D76E5B">
        <w:tc>
          <w:tcPr>
            <w:tcW w:w="10632" w:type="dxa"/>
            <w:tcBorders>
              <w:top w:val="single" w:sz="8" w:space="0" w:color="000000"/>
              <w:left w:val="single" w:sz="8" w:space="0" w:color="000000"/>
              <w:bottom w:val="single" w:sz="8" w:space="0" w:color="000000"/>
              <w:right w:val="single" w:sz="8" w:space="0" w:color="000000"/>
            </w:tcBorders>
            <w:vAlign w:val="center"/>
          </w:tcPr>
          <w:p w:rsidR="00D76E5B" w:rsidRDefault="001574AB">
            <w:pPr>
              <w:rPr>
                <w:sz w:val="24"/>
                <w:szCs w:val="24"/>
              </w:rPr>
            </w:pPr>
            <w:r>
              <w:rPr>
                <w:sz w:val="24"/>
                <w:szCs w:val="24"/>
              </w:rPr>
              <w:t>HRANA IN PIJAČA: I</w:t>
            </w:r>
            <w:r w:rsidR="00C23AB8">
              <w:rPr>
                <w:sz w:val="24"/>
                <w:szCs w:val="24"/>
              </w:rPr>
              <w:t>z nahrbt</w:t>
            </w:r>
            <w:r>
              <w:rPr>
                <w:sz w:val="24"/>
                <w:szCs w:val="24"/>
              </w:rPr>
              <w:t>nika; n</w:t>
            </w:r>
            <w:r w:rsidR="00B54BD5">
              <w:rPr>
                <w:sz w:val="24"/>
                <w:szCs w:val="24"/>
              </w:rPr>
              <w:t>a vrhu je gostišče, kjer je možno naročiti pijačo</w:t>
            </w:r>
            <w:r w:rsidR="00751C49">
              <w:rPr>
                <w:sz w:val="24"/>
                <w:szCs w:val="24"/>
              </w:rPr>
              <w:t>.</w:t>
            </w:r>
          </w:p>
        </w:tc>
      </w:tr>
      <w:tr w:rsidR="00D76E5B">
        <w:tc>
          <w:tcPr>
            <w:tcW w:w="10632" w:type="dxa"/>
            <w:tcBorders>
              <w:top w:val="single" w:sz="8" w:space="0" w:color="000000"/>
              <w:left w:val="single" w:sz="8" w:space="0" w:color="000000"/>
              <w:bottom w:val="single" w:sz="8" w:space="0" w:color="000000"/>
              <w:right w:val="single" w:sz="8" w:space="0" w:color="000000"/>
            </w:tcBorders>
            <w:vAlign w:val="center"/>
          </w:tcPr>
          <w:p w:rsidR="00D76E5B" w:rsidRDefault="00C23AB8">
            <w:pPr>
              <w:rPr>
                <w:sz w:val="24"/>
                <w:szCs w:val="24"/>
              </w:rPr>
            </w:pPr>
            <w:r>
              <w:rPr>
                <w:sz w:val="24"/>
                <w:szCs w:val="24"/>
              </w:rPr>
              <w:t xml:space="preserve">PRIJAVE: Prijavite </w:t>
            </w:r>
            <w:r w:rsidR="008B655A">
              <w:rPr>
                <w:sz w:val="24"/>
                <w:szCs w:val="24"/>
              </w:rPr>
              <w:t>se mentorjem na šoli do srede, 11</w:t>
            </w:r>
            <w:r w:rsidR="00B54BD5">
              <w:rPr>
                <w:sz w:val="24"/>
                <w:szCs w:val="24"/>
              </w:rPr>
              <w:t>.</w:t>
            </w:r>
            <w:r w:rsidR="001574AB">
              <w:rPr>
                <w:sz w:val="24"/>
                <w:szCs w:val="24"/>
              </w:rPr>
              <w:t xml:space="preserve"> </w:t>
            </w:r>
            <w:r w:rsidR="00B54BD5">
              <w:rPr>
                <w:sz w:val="24"/>
                <w:szCs w:val="24"/>
              </w:rPr>
              <w:t>3.</w:t>
            </w:r>
            <w:r w:rsidR="001574AB">
              <w:rPr>
                <w:sz w:val="24"/>
                <w:szCs w:val="24"/>
              </w:rPr>
              <w:t xml:space="preserve"> </w:t>
            </w:r>
            <w:bookmarkStart w:id="0" w:name="_GoBack"/>
            <w:bookmarkEnd w:id="0"/>
            <w:r w:rsidR="00B54BD5">
              <w:rPr>
                <w:sz w:val="24"/>
                <w:szCs w:val="24"/>
              </w:rPr>
              <w:t>2020</w:t>
            </w:r>
          </w:p>
        </w:tc>
      </w:tr>
      <w:tr w:rsidR="00D76E5B">
        <w:trPr>
          <w:trHeight w:val="340"/>
        </w:trPr>
        <w:tc>
          <w:tcPr>
            <w:tcW w:w="10632" w:type="dxa"/>
            <w:tcBorders>
              <w:top w:val="single" w:sz="8" w:space="0" w:color="000000"/>
              <w:left w:val="single" w:sz="8" w:space="0" w:color="000000"/>
              <w:bottom w:val="single" w:sz="8" w:space="0" w:color="000000"/>
              <w:right w:val="single" w:sz="8" w:space="0" w:color="000000"/>
            </w:tcBorders>
          </w:tcPr>
          <w:p w:rsidR="00D76E5B" w:rsidRDefault="008B655A" w:rsidP="00B54BD5">
            <w:pPr>
              <w:pStyle w:val="Naslov5"/>
              <w:ind w:left="0"/>
              <w:jc w:val="both"/>
              <w:rPr>
                <w:sz w:val="24"/>
                <w:szCs w:val="24"/>
              </w:rPr>
            </w:pPr>
            <w:r>
              <w:rPr>
                <w:sz w:val="24"/>
                <w:szCs w:val="24"/>
              </w:rPr>
              <w:t xml:space="preserve">MENTORJI: Tanja Koprivnik, Anita </w:t>
            </w:r>
            <w:r w:rsidR="001574AB">
              <w:rPr>
                <w:sz w:val="24"/>
                <w:szCs w:val="24"/>
              </w:rPr>
              <w:t xml:space="preserve">Kolar </w:t>
            </w:r>
            <w:proofErr w:type="spellStart"/>
            <w:r>
              <w:rPr>
                <w:sz w:val="24"/>
                <w:szCs w:val="24"/>
              </w:rPr>
              <w:t>Šlogar</w:t>
            </w:r>
            <w:proofErr w:type="spellEnd"/>
            <w:r>
              <w:rPr>
                <w:sz w:val="24"/>
                <w:szCs w:val="24"/>
              </w:rPr>
              <w:t>, Zofka Glušič, Samo Frankovič</w:t>
            </w:r>
          </w:p>
        </w:tc>
      </w:tr>
    </w:tbl>
    <w:p w:rsidR="00D76E5B" w:rsidRDefault="00D76E5B">
      <w:pPr>
        <w:rPr>
          <w:b/>
          <w:sz w:val="24"/>
          <w:szCs w:val="24"/>
        </w:rPr>
      </w:pPr>
    </w:p>
    <w:p w:rsidR="007F5C1D" w:rsidRPr="007F5C1D" w:rsidRDefault="007F5C1D" w:rsidP="007F5C1D">
      <w:pPr>
        <w:jc w:val="both"/>
        <w:rPr>
          <w:sz w:val="24"/>
          <w:szCs w:val="24"/>
        </w:rPr>
      </w:pPr>
      <w:r w:rsidRPr="007F5C1D">
        <w:rPr>
          <w:b/>
          <w:bCs/>
          <w:color w:val="000000"/>
          <w:sz w:val="24"/>
          <w:szCs w:val="24"/>
        </w:rPr>
        <w:t>NEKAJ O LIMBARSKI GORI</w:t>
      </w:r>
    </w:p>
    <w:p w:rsidR="007F5C1D" w:rsidRPr="007F5C1D" w:rsidRDefault="007F5C1D" w:rsidP="007F5C1D">
      <w:pPr>
        <w:jc w:val="both"/>
        <w:rPr>
          <w:sz w:val="24"/>
          <w:szCs w:val="24"/>
        </w:rPr>
      </w:pPr>
      <w:r w:rsidRPr="007F5C1D">
        <w:rPr>
          <w:color w:val="000000"/>
          <w:sz w:val="24"/>
          <w:szCs w:val="24"/>
          <w:shd w:val="clear" w:color="auto" w:fill="FFFFFF"/>
        </w:rPr>
        <w:t>Limbarska gora je gozdnata vzpetina, ki se dviguje neposredno nad magistralno i</w:t>
      </w:r>
      <w:r w:rsidR="00751C49">
        <w:rPr>
          <w:color w:val="000000"/>
          <w:sz w:val="24"/>
          <w:szCs w:val="24"/>
          <w:shd w:val="clear" w:color="auto" w:fill="FFFFFF"/>
        </w:rPr>
        <w:t>n avtocesto Ljubljana-Trojane severovzhodno</w:t>
      </w:r>
      <w:r w:rsidRPr="007F5C1D">
        <w:rPr>
          <w:color w:val="000000"/>
          <w:sz w:val="24"/>
          <w:szCs w:val="24"/>
          <w:shd w:val="clear" w:color="auto" w:fill="FFFFFF"/>
        </w:rPr>
        <w:t xml:space="preserve"> od Moravč. S svojimi 773m je ena najbolj razglednih gora v širši ljubljanski okolici. Njen severni del, ki ga vidimo iz avtoceste</w:t>
      </w:r>
      <w:r w:rsidR="00751C49">
        <w:rPr>
          <w:color w:val="000000"/>
          <w:sz w:val="24"/>
          <w:szCs w:val="24"/>
          <w:shd w:val="clear" w:color="auto" w:fill="FFFFFF"/>
        </w:rPr>
        <w:t>,</w:t>
      </w:r>
      <w:r w:rsidRPr="007F5C1D">
        <w:rPr>
          <w:color w:val="000000"/>
          <w:sz w:val="24"/>
          <w:szCs w:val="24"/>
          <w:shd w:val="clear" w:color="auto" w:fill="FFFFFF"/>
        </w:rPr>
        <w:t xml:space="preserve"> je bolj st</w:t>
      </w:r>
      <w:r w:rsidR="00751C49">
        <w:rPr>
          <w:color w:val="000000"/>
          <w:sz w:val="24"/>
          <w:szCs w:val="24"/>
          <w:shd w:val="clear" w:color="auto" w:fill="FFFFFF"/>
        </w:rPr>
        <w:t>r</w:t>
      </w:r>
      <w:r w:rsidRPr="007F5C1D">
        <w:rPr>
          <w:color w:val="000000"/>
          <w:sz w:val="24"/>
          <w:szCs w:val="24"/>
          <w:shd w:val="clear" w:color="auto" w:fill="FFFFFF"/>
        </w:rPr>
        <w:t xml:space="preserve">m in nedostopen, medtem, ko na južni strani prevladujejo travniki in manjši zaselki. Na vrhu se nahaja baročna cerkev sv. Valentina iz 17. stoletja. Zraven stoji gostinski lokal, kjer se nahaja žig. Na Limbarski gori je kontrolna točka Evropske pešpoti E6, Rokovnjaške planinske poti, Pot spominov NOB Domžale </w:t>
      </w:r>
      <w:r>
        <w:rPr>
          <w:color w:val="000000"/>
          <w:sz w:val="24"/>
          <w:szCs w:val="24"/>
          <w:shd w:val="clear" w:color="auto" w:fill="FFFFFF"/>
        </w:rPr>
        <w:t>in Moravške planinske poti. Na v</w:t>
      </w:r>
      <w:r w:rsidRPr="007F5C1D">
        <w:rPr>
          <w:color w:val="000000"/>
          <w:sz w:val="24"/>
          <w:szCs w:val="24"/>
          <w:shd w:val="clear" w:color="auto" w:fill="FFFFFF"/>
        </w:rPr>
        <w:t>rh se lahko povzpnemo peš iz več smeri</w:t>
      </w:r>
      <w:r w:rsidR="00751C49">
        <w:rPr>
          <w:color w:val="000000"/>
          <w:sz w:val="24"/>
          <w:szCs w:val="24"/>
          <w:shd w:val="clear" w:color="auto" w:fill="FFFFFF"/>
        </w:rPr>
        <w:t xml:space="preserve"> ali</w:t>
      </w:r>
      <w:r w:rsidRPr="007F5C1D">
        <w:rPr>
          <w:color w:val="000000"/>
          <w:sz w:val="24"/>
          <w:szCs w:val="24"/>
          <w:shd w:val="clear" w:color="auto" w:fill="FFFFFF"/>
        </w:rPr>
        <w:t xml:space="preserve"> pa </w:t>
      </w:r>
      <w:r w:rsidR="00751C49">
        <w:rPr>
          <w:color w:val="000000"/>
          <w:sz w:val="24"/>
          <w:szCs w:val="24"/>
          <w:shd w:val="clear" w:color="auto" w:fill="FFFFFF"/>
        </w:rPr>
        <w:t xml:space="preserve">se nanj pripeljemo </w:t>
      </w:r>
      <w:r w:rsidRPr="007F5C1D">
        <w:rPr>
          <w:color w:val="000000"/>
          <w:sz w:val="24"/>
          <w:szCs w:val="24"/>
          <w:shd w:val="clear" w:color="auto" w:fill="FFFFFF"/>
        </w:rPr>
        <w:t>z avtom po asfaltirani cesti. </w:t>
      </w:r>
    </w:p>
    <w:p w:rsidR="00751C49" w:rsidRDefault="00751C49" w:rsidP="007F5C1D">
      <w:pPr>
        <w:jc w:val="both"/>
        <w:rPr>
          <w:b/>
          <w:bCs/>
          <w:color w:val="000000"/>
          <w:sz w:val="24"/>
          <w:szCs w:val="24"/>
        </w:rPr>
      </w:pPr>
    </w:p>
    <w:p w:rsidR="007F5C1D" w:rsidRDefault="007F5C1D" w:rsidP="007F5C1D">
      <w:pPr>
        <w:jc w:val="both"/>
        <w:rPr>
          <w:sz w:val="24"/>
          <w:szCs w:val="24"/>
        </w:rPr>
      </w:pPr>
      <w:r w:rsidRPr="007F5C1D">
        <w:rPr>
          <w:b/>
          <w:bCs/>
          <w:color w:val="000000"/>
          <w:sz w:val="24"/>
          <w:szCs w:val="24"/>
        </w:rPr>
        <w:t>OPIS POTI</w:t>
      </w:r>
    </w:p>
    <w:p w:rsidR="007F5C1D" w:rsidRDefault="00751C49" w:rsidP="007F5C1D">
      <w:pPr>
        <w:jc w:val="both"/>
        <w:rPr>
          <w:sz w:val="24"/>
          <w:szCs w:val="24"/>
        </w:rPr>
      </w:pPr>
      <w:r>
        <w:rPr>
          <w:color w:val="000000"/>
          <w:sz w:val="24"/>
          <w:szCs w:val="24"/>
        </w:rPr>
        <w:t>Z avtobusom se bomo po avtocesti odpeljali do Krtine in nato</w:t>
      </w:r>
      <w:r w:rsidR="007F5C1D" w:rsidRPr="007F5C1D">
        <w:rPr>
          <w:color w:val="000000"/>
          <w:sz w:val="24"/>
          <w:szCs w:val="24"/>
        </w:rPr>
        <w:t xml:space="preserve"> </w:t>
      </w:r>
      <w:r>
        <w:rPr>
          <w:color w:val="000000"/>
          <w:sz w:val="24"/>
          <w:szCs w:val="24"/>
        </w:rPr>
        <w:t>do Moravč</w:t>
      </w:r>
      <w:r w:rsidR="007F5C1D" w:rsidRPr="007F5C1D">
        <w:rPr>
          <w:color w:val="000000"/>
          <w:sz w:val="24"/>
          <w:szCs w:val="24"/>
        </w:rPr>
        <w:t xml:space="preserve">. </w:t>
      </w:r>
      <w:r>
        <w:rPr>
          <w:color w:val="000000"/>
          <w:sz w:val="24"/>
          <w:szCs w:val="24"/>
        </w:rPr>
        <w:t>Tam</w:t>
      </w:r>
      <w:r w:rsidR="007F5C1D" w:rsidRPr="007F5C1D">
        <w:rPr>
          <w:color w:val="000000"/>
          <w:sz w:val="24"/>
          <w:szCs w:val="24"/>
        </w:rPr>
        <w:t xml:space="preserve"> bomo nadaljevali do vasi Serjuč</w:t>
      </w:r>
      <w:r w:rsidR="007F5C1D">
        <w:rPr>
          <w:color w:val="000000"/>
          <w:sz w:val="24"/>
          <w:szCs w:val="24"/>
        </w:rPr>
        <w:t>e</w:t>
      </w:r>
      <w:r w:rsidR="007F5C1D" w:rsidRPr="007F5C1D">
        <w:rPr>
          <w:color w:val="000000"/>
          <w:sz w:val="24"/>
          <w:szCs w:val="24"/>
        </w:rPr>
        <w:t xml:space="preserve"> </w:t>
      </w:r>
      <w:r>
        <w:rPr>
          <w:color w:val="000000"/>
          <w:sz w:val="24"/>
          <w:szCs w:val="24"/>
        </w:rPr>
        <w:t>in</w:t>
      </w:r>
      <w:r w:rsidR="007F5C1D">
        <w:rPr>
          <w:color w:val="000000"/>
          <w:sz w:val="24"/>
          <w:szCs w:val="24"/>
        </w:rPr>
        <w:t xml:space="preserve"> mostička čez potok Drtijščica</w:t>
      </w:r>
      <w:r w:rsidR="007F5C1D" w:rsidRPr="007F5C1D">
        <w:rPr>
          <w:color w:val="000000"/>
          <w:sz w:val="24"/>
          <w:szCs w:val="24"/>
        </w:rPr>
        <w:t>, kjer se bo</w:t>
      </w:r>
      <w:r>
        <w:rPr>
          <w:color w:val="000000"/>
          <w:sz w:val="24"/>
          <w:szCs w:val="24"/>
        </w:rPr>
        <w:t>mo začeli s hojo po</w:t>
      </w:r>
      <w:r w:rsidR="007F5C1D" w:rsidRPr="007F5C1D">
        <w:rPr>
          <w:color w:val="000000"/>
          <w:sz w:val="24"/>
          <w:szCs w:val="24"/>
        </w:rPr>
        <w:t xml:space="preserve"> </w:t>
      </w:r>
      <w:r>
        <w:rPr>
          <w:color w:val="000000"/>
          <w:sz w:val="24"/>
          <w:szCs w:val="24"/>
        </w:rPr>
        <w:t>označeni</w:t>
      </w:r>
      <w:r w:rsidR="007F5C1D" w:rsidRPr="007F5C1D">
        <w:rPr>
          <w:color w:val="000000"/>
          <w:sz w:val="24"/>
          <w:szCs w:val="24"/>
        </w:rPr>
        <w:t xml:space="preserve"> pot</w:t>
      </w:r>
      <w:r>
        <w:rPr>
          <w:color w:val="000000"/>
          <w:sz w:val="24"/>
          <w:szCs w:val="24"/>
        </w:rPr>
        <w:t>i.</w:t>
      </w:r>
      <w:r w:rsidR="007F5C1D" w:rsidRPr="007F5C1D">
        <w:rPr>
          <w:color w:val="000000"/>
          <w:sz w:val="24"/>
          <w:szCs w:val="24"/>
        </w:rPr>
        <w:t xml:space="preserve"> </w:t>
      </w:r>
      <w:r>
        <w:rPr>
          <w:color w:val="000000"/>
          <w:sz w:val="24"/>
          <w:szCs w:val="24"/>
        </w:rPr>
        <w:t xml:space="preserve">Ko bomo po cesti prispeli do prvih hiš, se bodo pričele oznake </w:t>
      </w:r>
      <w:r w:rsidR="007F5C1D" w:rsidRPr="007F5C1D">
        <w:rPr>
          <w:color w:val="000000"/>
          <w:sz w:val="24"/>
          <w:szCs w:val="24"/>
        </w:rPr>
        <w:t>evropske</w:t>
      </w:r>
      <w:r w:rsidR="007F5C1D">
        <w:rPr>
          <w:color w:val="000000"/>
          <w:sz w:val="24"/>
          <w:szCs w:val="24"/>
        </w:rPr>
        <w:t xml:space="preserve"> pešpoti E6, ki nas bodo</w:t>
      </w:r>
      <w:r w:rsidR="007F5C1D" w:rsidRPr="007F5C1D">
        <w:rPr>
          <w:color w:val="000000"/>
          <w:sz w:val="24"/>
          <w:szCs w:val="24"/>
        </w:rPr>
        <w:t xml:space="preserve"> spremljale </w:t>
      </w:r>
      <w:r>
        <w:rPr>
          <w:color w:val="000000"/>
          <w:sz w:val="24"/>
          <w:szCs w:val="24"/>
        </w:rPr>
        <w:t>ves čas.</w:t>
      </w:r>
      <w:r w:rsidR="007F5C1D" w:rsidRPr="007F5C1D">
        <w:rPr>
          <w:color w:val="000000"/>
          <w:sz w:val="24"/>
          <w:szCs w:val="24"/>
        </w:rPr>
        <w:t xml:space="preserve"> Cesta se pri zadnji hiši spremeni v markiran kolovoz, ki preide v gozd in se spremeni v gozdno planinsko p</w:t>
      </w:r>
      <w:r w:rsidR="007F5C1D">
        <w:rPr>
          <w:color w:val="000000"/>
          <w:sz w:val="24"/>
          <w:szCs w:val="24"/>
        </w:rPr>
        <w:t xml:space="preserve">ot. Po krajšem vzponu </w:t>
      </w:r>
      <w:r w:rsidR="007F5C1D" w:rsidRPr="007F5C1D">
        <w:rPr>
          <w:color w:val="000000"/>
          <w:sz w:val="24"/>
          <w:szCs w:val="24"/>
        </w:rPr>
        <w:t>nas pot popelje ponovno do asfaltira</w:t>
      </w:r>
      <w:r w:rsidR="007F5C1D">
        <w:rPr>
          <w:color w:val="000000"/>
          <w:sz w:val="24"/>
          <w:szCs w:val="24"/>
        </w:rPr>
        <w:t>ne ceste. Po cesti se rahlo vzpenjamo</w:t>
      </w:r>
      <w:r w:rsidR="007F5C1D" w:rsidRPr="007F5C1D">
        <w:rPr>
          <w:color w:val="000000"/>
          <w:sz w:val="24"/>
          <w:szCs w:val="24"/>
        </w:rPr>
        <w:t xml:space="preserve"> mimo manjšega zaselka hiš vse do vrha Limbarske gore. Na vrhu nas pričaka</w:t>
      </w:r>
      <w:r w:rsidR="007F5C1D">
        <w:rPr>
          <w:color w:val="000000"/>
          <w:sz w:val="24"/>
          <w:szCs w:val="24"/>
        </w:rPr>
        <w:t xml:space="preserve"> cerkev sv. Valentina z</w:t>
      </w:r>
      <w:r w:rsidR="007F5C1D" w:rsidRPr="007F5C1D">
        <w:rPr>
          <w:color w:val="000000"/>
          <w:sz w:val="24"/>
          <w:szCs w:val="24"/>
        </w:rPr>
        <w:t xml:space="preserve"> razgledom na okoliške vrhove. Zraven cerkvice se nahaja tudi gostišče Urankar, kjer bo daljši počitek in čas za malico. </w:t>
      </w:r>
    </w:p>
    <w:p w:rsidR="00751C49" w:rsidRDefault="00751C49" w:rsidP="00B54BD5">
      <w:pPr>
        <w:jc w:val="both"/>
        <w:rPr>
          <w:color w:val="000000"/>
          <w:sz w:val="24"/>
          <w:szCs w:val="24"/>
        </w:rPr>
      </w:pPr>
    </w:p>
    <w:p w:rsidR="00D76E5B" w:rsidRDefault="007F5C1D" w:rsidP="00B54BD5">
      <w:pPr>
        <w:jc w:val="both"/>
        <w:rPr>
          <w:sz w:val="24"/>
          <w:szCs w:val="24"/>
        </w:rPr>
      </w:pPr>
      <w:r w:rsidRPr="007F5C1D">
        <w:rPr>
          <w:color w:val="000000"/>
          <w:sz w:val="24"/>
          <w:szCs w:val="24"/>
        </w:rPr>
        <w:t xml:space="preserve">Po počitku bomo sestop nadaljevali na drugo stran Limbarske gore, čez Golčaj v Blagovico. Rahli spust </w:t>
      </w:r>
      <w:r w:rsidR="00751C49">
        <w:rPr>
          <w:color w:val="000000"/>
          <w:sz w:val="24"/>
          <w:szCs w:val="24"/>
        </w:rPr>
        <w:t>bomo zač</w:t>
      </w:r>
      <w:r>
        <w:rPr>
          <w:color w:val="000000"/>
          <w:sz w:val="24"/>
          <w:szCs w:val="24"/>
        </w:rPr>
        <w:t>eli</w:t>
      </w:r>
      <w:r w:rsidRPr="007F5C1D">
        <w:rPr>
          <w:color w:val="000000"/>
          <w:sz w:val="24"/>
          <w:szCs w:val="24"/>
        </w:rPr>
        <w:t xml:space="preserve"> po asfaltirani cesti, ki se nadaljuje po travniku mimo dvorišča hiš manjšega zaselka dokler se pot ponovno ne priključi asfaltirani cest</w:t>
      </w:r>
      <w:r>
        <w:rPr>
          <w:color w:val="000000"/>
          <w:sz w:val="24"/>
          <w:szCs w:val="24"/>
        </w:rPr>
        <w:t>i. Sledi</w:t>
      </w:r>
      <w:r w:rsidR="00751C49">
        <w:rPr>
          <w:color w:val="000000"/>
          <w:sz w:val="24"/>
          <w:szCs w:val="24"/>
        </w:rPr>
        <w:t>l bo</w:t>
      </w:r>
      <w:r>
        <w:rPr>
          <w:color w:val="000000"/>
          <w:sz w:val="24"/>
          <w:szCs w:val="24"/>
        </w:rPr>
        <w:t xml:space="preserve"> še zadnji del naše poti po cesti do </w:t>
      </w:r>
      <w:r w:rsidRPr="007F5C1D">
        <w:rPr>
          <w:color w:val="000000"/>
          <w:sz w:val="24"/>
          <w:szCs w:val="24"/>
        </w:rPr>
        <w:t>označen</w:t>
      </w:r>
      <w:r>
        <w:rPr>
          <w:color w:val="000000"/>
          <w:sz w:val="24"/>
          <w:szCs w:val="24"/>
        </w:rPr>
        <w:t>ega</w:t>
      </w:r>
      <w:r w:rsidRPr="007F5C1D">
        <w:rPr>
          <w:color w:val="000000"/>
          <w:sz w:val="24"/>
          <w:szCs w:val="24"/>
        </w:rPr>
        <w:t xml:space="preserve"> odcep</w:t>
      </w:r>
      <w:r>
        <w:rPr>
          <w:color w:val="000000"/>
          <w:sz w:val="24"/>
          <w:szCs w:val="24"/>
        </w:rPr>
        <w:t>a</w:t>
      </w:r>
      <w:r w:rsidRPr="007F5C1D">
        <w:rPr>
          <w:color w:val="000000"/>
          <w:sz w:val="24"/>
          <w:szCs w:val="24"/>
        </w:rPr>
        <w:t xml:space="preserve"> v gozd, ker se nadaljuje mark</w:t>
      </w:r>
      <w:r w:rsidR="00751C49">
        <w:rPr>
          <w:color w:val="000000"/>
          <w:sz w:val="24"/>
          <w:szCs w:val="24"/>
        </w:rPr>
        <w:t>irana planinska pot. Nadaljevali bomo</w:t>
      </w:r>
      <w:r w:rsidRPr="007F5C1D">
        <w:rPr>
          <w:color w:val="000000"/>
          <w:sz w:val="24"/>
          <w:szCs w:val="24"/>
        </w:rPr>
        <w:t xml:space="preserve"> s spuščanjem po širšem kolovozu, ki se na</w:t>
      </w:r>
      <w:r w:rsidR="00751C49">
        <w:rPr>
          <w:color w:val="000000"/>
          <w:sz w:val="24"/>
          <w:szCs w:val="24"/>
        </w:rPr>
        <w:t>to</w:t>
      </w:r>
      <w:r w:rsidRPr="007F5C1D">
        <w:rPr>
          <w:color w:val="000000"/>
          <w:sz w:val="24"/>
          <w:szCs w:val="24"/>
        </w:rPr>
        <w:t xml:space="preserve"> nadaljuje z </w:t>
      </w:r>
      <w:r>
        <w:rPr>
          <w:color w:val="000000"/>
          <w:sz w:val="24"/>
          <w:szCs w:val="24"/>
        </w:rPr>
        <w:t>vzpenjanjem po ozki</w:t>
      </w:r>
      <w:r w:rsidRPr="007F5C1D">
        <w:rPr>
          <w:color w:val="000000"/>
          <w:sz w:val="24"/>
          <w:szCs w:val="24"/>
        </w:rPr>
        <w:t xml:space="preserve"> stezici. Po takšni razgibani gozdni poti prispemo do cerkvice sv. Neže. Tam</w:t>
      </w:r>
      <w:r w:rsidR="00751C49">
        <w:rPr>
          <w:color w:val="000000"/>
          <w:sz w:val="24"/>
          <w:szCs w:val="24"/>
        </w:rPr>
        <w:t xml:space="preserve"> bo</w:t>
      </w:r>
      <w:r w:rsidRPr="007F5C1D">
        <w:rPr>
          <w:color w:val="000000"/>
          <w:sz w:val="24"/>
          <w:szCs w:val="24"/>
        </w:rPr>
        <w:t xml:space="preserve"> sledi</w:t>
      </w:r>
      <w:r w:rsidR="00751C49">
        <w:rPr>
          <w:color w:val="000000"/>
          <w:sz w:val="24"/>
          <w:szCs w:val="24"/>
        </w:rPr>
        <w:t>l</w:t>
      </w:r>
      <w:r w:rsidRPr="007F5C1D">
        <w:rPr>
          <w:color w:val="000000"/>
          <w:sz w:val="24"/>
          <w:szCs w:val="24"/>
        </w:rPr>
        <w:t xml:space="preserve"> krajši postanek preden</w:t>
      </w:r>
      <w:r w:rsidR="00751C49">
        <w:rPr>
          <w:color w:val="000000"/>
          <w:sz w:val="24"/>
          <w:szCs w:val="24"/>
        </w:rPr>
        <w:t xml:space="preserve"> bomo nadaljevali</w:t>
      </w:r>
      <w:r w:rsidRPr="007F5C1D">
        <w:rPr>
          <w:color w:val="000000"/>
          <w:sz w:val="24"/>
          <w:szCs w:val="24"/>
        </w:rPr>
        <w:t xml:space="preserve"> še z zadnjim najbolj strmim delom n</w:t>
      </w:r>
      <w:r>
        <w:rPr>
          <w:color w:val="000000"/>
          <w:sz w:val="24"/>
          <w:szCs w:val="24"/>
        </w:rPr>
        <w:t xml:space="preserve">aše poti, kjer bo potrebno paziti na korenine dreves. </w:t>
      </w:r>
      <w:r w:rsidRPr="007F5C1D">
        <w:rPr>
          <w:color w:val="000000"/>
          <w:sz w:val="24"/>
          <w:szCs w:val="24"/>
        </w:rPr>
        <w:t>Pot se</w:t>
      </w:r>
      <w:r w:rsidR="00751C49">
        <w:rPr>
          <w:color w:val="000000"/>
          <w:sz w:val="24"/>
          <w:szCs w:val="24"/>
        </w:rPr>
        <w:t xml:space="preserve"> bo</w:t>
      </w:r>
      <w:r w:rsidRPr="007F5C1D">
        <w:rPr>
          <w:color w:val="000000"/>
          <w:sz w:val="24"/>
          <w:szCs w:val="24"/>
        </w:rPr>
        <w:t xml:space="preserve"> po določenem času spremeni</w:t>
      </w:r>
      <w:r w:rsidR="00751C49">
        <w:rPr>
          <w:color w:val="000000"/>
          <w:sz w:val="24"/>
          <w:szCs w:val="24"/>
        </w:rPr>
        <w:t>la</w:t>
      </w:r>
      <w:r w:rsidRPr="007F5C1D">
        <w:rPr>
          <w:color w:val="000000"/>
          <w:sz w:val="24"/>
          <w:szCs w:val="24"/>
        </w:rPr>
        <w:t xml:space="preserve"> v širši kolovoz, ki se nadaljuje vse do asfaltirane cest</w:t>
      </w:r>
      <w:r w:rsidR="00B54BD5">
        <w:rPr>
          <w:color w:val="000000"/>
          <w:sz w:val="24"/>
          <w:szCs w:val="24"/>
        </w:rPr>
        <w:t xml:space="preserve">e in podvoza avtoceste. Tako </w:t>
      </w:r>
      <w:r w:rsidR="00751C49">
        <w:rPr>
          <w:color w:val="000000"/>
          <w:sz w:val="24"/>
          <w:szCs w:val="24"/>
        </w:rPr>
        <w:t>bomo prispeli</w:t>
      </w:r>
      <w:r w:rsidRPr="007F5C1D">
        <w:rPr>
          <w:color w:val="000000"/>
          <w:sz w:val="24"/>
          <w:szCs w:val="24"/>
        </w:rPr>
        <w:t xml:space="preserve"> na cilj</w:t>
      </w:r>
      <w:r w:rsidR="00751C49">
        <w:rPr>
          <w:color w:val="000000"/>
          <w:sz w:val="24"/>
          <w:szCs w:val="24"/>
        </w:rPr>
        <w:t>,</w:t>
      </w:r>
      <w:r w:rsidRPr="007F5C1D">
        <w:rPr>
          <w:color w:val="000000"/>
          <w:sz w:val="24"/>
          <w:szCs w:val="24"/>
        </w:rPr>
        <w:t xml:space="preserve"> pred gasilski dom v Blagovici.</w:t>
      </w:r>
    </w:p>
    <w:p w:rsidR="00D76E5B" w:rsidRDefault="00D76E5B">
      <w:pPr>
        <w:rPr>
          <w:sz w:val="24"/>
          <w:szCs w:val="24"/>
        </w:rPr>
      </w:pPr>
    </w:p>
    <w:p w:rsidR="00D76E5B" w:rsidRDefault="00C23AB8">
      <w:pPr>
        <w:jc w:val="center"/>
        <w:rPr>
          <w:b/>
          <w:sz w:val="24"/>
          <w:szCs w:val="24"/>
        </w:rPr>
      </w:pPr>
      <w:bookmarkStart w:id="1" w:name="_gjdgxs" w:colFirst="0" w:colLast="0"/>
      <w:bookmarkEnd w:id="1"/>
      <w:r>
        <w:rPr>
          <w:b/>
          <w:sz w:val="24"/>
          <w:szCs w:val="24"/>
        </w:rPr>
        <w:t>ŽELIMO VAM  VAREN KORAK IN ČUDOVIT PLANINSKI DAN.</w:t>
      </w:r>
    </w:p>
    <w:p w:rsidR="00D76E5B" w:rsidRDefault="00C23AB8">
      <w:pPr>
        <w:spacing w:before="120"/>
        <w:rPr>
          <w:sz w:val="28"/>
          <w:szCs w:val="28"/>
        </w:rPr>
      </w:pPr>
      <w:r>
        <w:rPr>
          <w:sz w:val="28"/>
          <w:szCs w:val="28"/>
        </w:rPr>
        <w:t xml:space="preserve">                  </w:t>
      </w:r>
      <w:r>
        <w:rPr>
          <w:sz w:val="28"/>
          <w:szCs w:val="28"/>
        </w:rPr>
        <w:tab/>
      </w:r>
      <w:r>
        <w:rPr>
          <w:sz w:val="28"/>
          <w:szCs w:val="28"/>
        </w:rPr>
        <w:tab/>
      </w:r>
      <w:r>
        <w:rPr>
          <w:sz w:val="28"/>
          <w:szCs w:val="28"/>
        </w:rPr>
        <w:tab/>
        <w:t xml:space="preserve"> </w:t>
      </w:r>
    </w:p>
    <w:sectPr w:rsidR="00D76E5B">
      <w:pgSz w:w="11905" w:h="16837"/>
      <w:pgMar w:top="899" w:right="746" w:bottom="899"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B28EC"/>
    <w:multiLevelType w:val="multilevel"/>
    <w:tmpl w:val="3D1CB4D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5B"/>
    <w:rsid w:val="001574AB"/>
    <w:rsid w:val="004F4909"/>
    <w:rsid w:val="005E0B08"/>
    <w:rsid w:val="00751C49"/>
    <w:rsid w:val="007F5C1D"/>
    <w:rsid w:val="008B655A"/>
    <w:rsid w:val="00B54BD5"/>
    <w:rsid w:val="00C23AB8"/>
    <w:rsid w:val="00D029D4"/>
    <w:rsid w:val="00D76E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A790"/>
  <w15:docId w15:val="{6A78B995-BCCB-42E9-872A-D373E5B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outlineLvl w:val="0"/>
    </w:pPr>
    <w:rPr>
      <w:b/>
      <w:sz w:val="48"/>
      <w:szCs w:val="48"/>
    </w:rPr>
  </w:style>
  <w:style w:type="paragraph" w:styleId="Naslov2">
    <w:name w:val="heading 2"/>
    <w:basedOn w:val="Navaden"/>
    <w:next w:val="Navaden"/>
    <w:pPr>
      <w:keepNext/>
      <w:outlineLvl w:val="1"/>
    </w:pPr>
    <w:rPr>
      <w:sz w:val="24"/>
      <w:szCs w:val="24"/>
    </w:rPr>
  </w:style>
  <w:style w:type="paragraph" w:styleId="Naslov3">
    <w:name w:val="heading 3"/>
    <w:basedOn w:val="Navaden"/>
    <w:next w:val="Navaden"/>
    <w:pPr>
      <w:keepNext/>
      <w:spacing w:before="240" w:after="60"/>
      <w:outlineLvl w:val="2"/>
    </w:pPr>
    <w:rPr>
      <w:rFonts w:ascii="Arial" w:eastAsia="Arial" w:hAnsi="Arial" w:cs="Arial"/>
      <w:b/>
      <w:sz w:val="26"/>
      <w:szCs w:val="26"/>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ind w:left="708" w:right="-851"/>
      <w:outlineLvl w:val="4"/>
    </w:pPr>
    <w:rPr>
      <w:sz w:val="28"/>
      <w:szCs w:val="28"/>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Navadensplet">
    <w:name w:val="Normal (Web)"/>
    <w:basedOn w:val="Navaden"/>
    <w:uiPriority w:val="99"/>
    <w:semiHidden/>
    <w:unhideWhenUsed/>
    <w:rsid w:val="007F5C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4655">
      <w:bodyDiv w:val="1"/>
      <w:marLeft w:val="0"/>
      <w:marRight w:val="0"/>
      <w:marTop w:val="0"/>
      <w:marBottom w:val="0"/>
      <w:divBdr>
        <w:top w:val="none" w:sz="0" w:space="0" w:color="auto"/>
        <w:left w:val="none" w:sz="0" w:space="0" w:color="auto"/>
        <w:bottom w:val="none" w:sz="0" w:space="0" w:color="auto"/>
        <w:right w:val="none" w:sz="0" w:space="0" w:color="auto"/>
      </w:divBdr>
    </w:div>
    <w:div w:id="792330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2663</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dc:creator>
  <cp:lastModifiedBy>Anita</cp:lastModifiedBy>
  <cp:revision>3</cp:revision>
  <dcterms:created xsi:type="dcterms:W3CDTF">2020-02-20T08:20:00Z</dcterms:created>
  <dcterms:modified xsi:type="dcterms:W3CDTF">2020-02-29T19:05:00Z</dcterms:modified>
</cp:coreProperties>
</file>